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1AF1" w14:textId="350F97DD" w:rsidR="000A035B" w:rsidRPr="006B7785" w:rsidRDefault="006D68EC" w:rsidP="006B778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B7785">
        <w:rPr>
          <w:rFonts w:ascii="Times New Roman" w:hAnsi="Times New Roman" w:cs="Times New Roman"/>
          <w:i/>
          <w:iCs/>
          <w:sz w:val="24"/>
          <w:szCs w:val="24"/>
        </w:rPr>
        <w:t>-PROJEKT-</w:t>
      </w:r>
    </w:p>
    <w:p w14:paraId="2E43164C" w14:textId="7B2DAEB3" w:rsidR="006D68EC" w:rsidRPr="00EE4FF2" w:rsidRDefault="006D68EC" w:rsidP="006D6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FF2">
        <w:rPr>
          <w:rFonts w:ascii="Times New Roman" w:hAnsi="Times New Roman" w:cs="Times New Roman"/>
          <w:b/>
          <w:bCs/>
          <w:sz w:val="24"/>
          <w:szCs w:val="24"/>
        </w:rPr>
        <w:t>UCHWAŁA NR……….</w:t>
      </w:r>
    </w:p>
    <w:p w14:paraId="2084189A" w14:textId="039F6E8D" w:rsidR="006D68EC" w:rsidRPr="00EE4FF2" w:rsidRDefault="006D68EC" w:rsidP="006D6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FF2">
        <w:rPr>
          <w:rFonts w:ascii="Times New Roman" w:hAnsi="Times New Roman" w:cs="Times New Roman"/>
          <w:b/>
          <w:bCs/>
          <w:sz w:val="24"/>
          <w:szCs w:val="24"/>
        </w:rPr>
        <w:t>RADY GMINY LIDZBARK WARMIŃSKI</w:t>
      </w:r>
    </w:p>
    <w:p w14:paraId="1ADCC03C" w14:textId="39F865C7" w:rsidR="006D68EC" w:rsidRDefault="000507DB" w:rsidP="006D6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624D07">
        <w:rPr>
          <w:rFonts w:ascii="Times New Roman" w:hAnsi="Times New Roman" w:cs="Times New Roman"/>
          <w:sz w:val="24"/>
          <w:szCs w:val="24"/>
        </w:rPr>
        <w:t xml:space="preserve"> </w:t>
      </w:r>
      <w:r w:rsidR="006D68EC">
        <w:rPr>
          <w:rFonts w:ascii="Times New Roman" w:hAnsi="Times New Roman" w:cs="Times New Roman"/>
          <w:sz w:val="24"/>
          <w:szCs w:val="24"/>
        </w:rPr>
        <w:t>………..</w:t>
      </w:r>
      <w:r w:rsidR="00624D07">
        <w:rPr>
          <w:rFonts w:ascii="Times New Roman" w:hAnsi="Times New Roman" w:cs="Times New Roman"/>
          <w:sz w:val="24"/>
          <w:szCs w:val="24"/>
        </w:rPr>
        <w:t xml:space="preserve">  2025 r.</w:t>
      </w:r>
    </w:p>
    <w:p w14:paraId="5EB08243" w14:textId="77777777" w:rsidR="006D68EC" w:rsidRDefault="006D68EC" w:rsidP="006D68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48DF5" w14:textId="0F84F4CA" w:rsidR="006D68EC" w:rsidRPr="006D68EC" w:rsidRDefault="006D68EC" w:rsidP="006D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8E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00D4C">
        <w:rPr>
          <w:rFonts w:ascii="Times New Roman" w:hAnsi="Times New Roman" w:cs="Times New Roman"/>
          <w:b/>
          <w:bCs/>
          <w:sz w:val="24"/>
          <w:szCs w:val="24"/>
        </w:rPr>
        <w:t xml:space="preserve">rozpatrzenia petycji </w:t>
      </w:r>
      <w:r w:rsidR="00624D0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8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B2F" w:rsidRPr="00A81B2F">
        <w:rPr>
          <w:rFonts w:ascii="Times New Roman" w:hAnsi="Times New Roman" w:cs="Times New Roman"/>
          <w:b/>
          <w:bCs/>
          <w:sz w:val="24"/>
          <w:szCs w:val="24"/>
        </w:rPr>
        <w:t>poparci</w:t>
      </w:r>
      <w:r w:rsidR="00624D0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81B2F" w:rsidRPr="00A81B2F">
        <w:rPr>
          <w:rFonts w:ascii="Times New Roman" w:hAnsi="Times New Roman" w:cs="Times New Roman"/>
          <w:b/>
          <w:bCs/>
          <w:sz w:val="24"/>
          <w:szCs w:val="24"/>
        </w:rPr>
        <w:t xml:space="preserve"> w formie uchwały wniosku </w:t>
      </w:r>
      <w:r w:rsidR="00A81B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81B2F" w:rsidRPr="00A81B2F">
        <w:rPr>
          <w:rFonts w:ascii="Times New Roman" w:hAnsi="Times New Roman" w:cs="Times New Roman"/>
          <w:b/>
          <w:bCs/>
          <w:sz w:val="24"/>
          <w:szCs w:val="24"/>
        </w:rPr>
        <w:t>do Ministerstwa Edukacji Narodowej w sprawie zróżnicowania terminów wakacji szkolnych</w:t>
      </w:r>
    </w:p>
    <w:p w14:paraId="6CB7260A" w14:textId="327DFC3E" w:rsidR="006D68EC" w:rsidRPr="006D68EC" w:rsidRDefault="006D68EC" w:rsidP="006D68E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8E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18 ust. 2 pkt 15, art. 18b ustawy z dnia 8 marca 1990 r. </w:t>
      </w:r>
      <w:r w:rsidR="003D2CD5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>
        <w:rPr>
          <w:rFonts w:ascii="Times New Roman" w:hAnsi="Times New Roman" w:cs="Times New Roman"/>
          <w:sz w:val="24"/>
          <w:szCs w:val="24"/>
        </w:rPr>
        <w:t xml:space="preserve">(t.j. Dz. U. z 2024 r. poz. </w:t>
      </w:r>
      <w:r w:rsidR="00D00D4C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ze zm.) i</w:t>
      </w:r>
      <w:r w:rsidRPr="006D68EC">
        <w:rPr>
          <w:rFonts w:ascii="Times New Roman" w:hAnsi="Times New Roman" w:cs="Times New Roman"/>
          <w:sz w:val="24"/>
          <w:szCs w:val="24"/>
        </w:rPr>
        <w:t xml:space="preserve"> </w:t>
      </w:r>
      <w:r w:rsidRPr="003D2CD5">
        <w:rPr>
          <w:rFonts w:ascii="Times New Roman" w:hAnsi="Times New Roman" w:cs="Times New Roman"/>
          <w:sz w:val="24"/>
          <w:szCs w:val="24"/>
        </w:rPr>
        <w:t xml:space="preserve">art. </w:t>
      </w:r>
      <w:r w:rsidR="00D00D4C">
        <w:rPr>
          <w:rFonts w:ascii="Times New Roman" w:hAnsi="Times New Roman" w:cs="Times New Roman"/>
          <w:sz w:val="24"/>
          <w:szCs w:val="24"/>
        </w:rPr>
        <w:t>9</w:t>
      </w:r>
      <w:r w:rsidRPr="003D2CD5">
        <w:rPr>
          <w:rFonts w:ascii="Times New Roman" w:hAnsi="Times New Roman" w:cs="Times New Roman"/>
          <w:sz w:val="24"/>
          <w:szCs w:val="24"/>
        </w:rPr>
        <w:t xml:space="preserve"> ust. 2 </w:t>
      </w:r>
      <w:r w:rsidRPr="006D68EC">
        <w:rPr>
          <w:rFonts w:ascii="Times New Roman" w:hAnsi="Times New Roman" w:cs="Times New Roman"/>
          <w:sz w:val="24"/>
          <w:szCs w:val="24"/>
        </w:rPr>
        <w:t xml:space="preserve">ustawy z dnia 11 lipca 2014 r. </w:t>
      </w:r>
      <w:r w:rsidR="00D00D4C">
        <w:rPr>
          <w:rFonts w:ascii="Times New Roman" w:hAnsi="Times New Roman" w:cs="Times New Roman"/>
          <w:sz w:val="24"/>
          <w:szCs w:val="24"/>
        </w:rPr>
        <w:br/>
      </w:r>
      <w:r w:rsidRPr="006D68EC">
        <w:rPr>
          <w:rFonts w:ascii="Times New Roman" w:hAnsi="Times New Roman" w:cs="Times New Roman"/>
          <w:sz w:val="24"/>
          <w:szCs w:val="24"/>
        </w:rPr>
        <w:t>o petycjach (</w:t>
      </w:r>
      <w:r w:rsidR="006B7785" w:rsidRPr="006B7785">
        <w:rPr>
          <w:rFonts w:ascii="Times New Roman" w:hAnsi="Times New Roman" w:cs="Times New Roman"/>
          <w:sz w:val="24"/>
          <w:szCs w:val="24"/>
        </w:rPr>
        <w:t>t.j. Dz. U. z 2018 r. poz. 870</w:t>
      </w:r>
      <w:r w:rsidRPr="006D68EC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56F11432" w14:textId="1D0566F2" w:rsidR="000E022A" w:rsidRPr="000E022A" w:rsidRDefault="006D68EC" w:rsidP="000E02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00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7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D68EC">
        <w:rPr>
          <w:rFonts w:ascii="Times New Roman" w:hAnsi="Times New Roman" w:cs="Times New Roman"/>
          <w:sz w:val="24"/>
          <w:szCs w:val="24"/>
        </w:rPr>
        <w:t xml:space="preserve"> </w:t>
      </w:r>
      <w:r w:rsidR="00D00D4C">
        <w:rPr>
          <w:rFonts w:ascii="Times New Roman" w:hAnsi="Times New Roman" w:cs="Times New Roman"/>
          <w:sz w:val="24"/>
          <w:szCs w:val="24"/>
        </w:rPr>
        <w:t xml:space="preserve">Rada Gminy Lidzbark Warmiński po rozpatrzeniu petycji </w:t>
      </w:r>
      <w:r w:rsidR="00624D07">
        <w:rPr>
          <w:rFonts w:ascii="Times New Roman" w:hAnsi="Times New Roman" w:cs="Times New Roman"/>
          <w:sz w:val="24"/>
          <w:szCs w:val="24"/>
        </w:rPr>
        <w:t>o</w:t>
      </w:r>
      <w:r w:rsidR="00A81B2F" w:rsidRPr="00A81B2F">
        <w:rPr>
          <w:rFonts w:ascii="Times New Roman" w:hAnsi="Times New Roman" w:cs="Times New Roman"/>
          <w:sz w:val="24"/>
          <w:szCs w:val="24"/>
        </w:rPr>
        <w:t xml:space="preserve"> poparci</w:t>
      </w:r>
      <w:r w:rsidR="00624D07">
        <w:rPr>
          <w:rFonts w:ascii="Times New Roman" w:hAnsi="Times New Roman" w:cs="Times New Roman"/>
          <w:sz w:val="24"/>
          <w:szCs w:val="24"/>
        </w:rPr>
        <w:t>e</w:t>
      </w:r>
      <w:r w:rsidR="00A81B2F" w:rsidRPr="00A81B2F">
        <w:rPr>
          <w:rFonts w:ascii="Times New Roman" w:hAnsi="Times New Roman" w:cs="Times New Roman"/>
          <w:sz w:val="24"/>
          <w:szCs w:val="24"/>
        </w:rPr>
        <w:t xml:space="preserve"> w formie uchwały wniosku do Ministerstwa Edukacji Narodowej w sprawie zróżnicowania terminów wakacji szkolnych</w:t>
      </w:r>
      <w:r w:rsidR="001C2DBC">
        <w:rPr>
          <w:rFonts w:ascii="Times New Roman" w:hAnsi="Times New Roman" w:cs="Times New Roman"/>
          <w:sz w:val="24"/>
          <w:szCs w:val="24"/>
        </w:rPr>
        <w:t xml:space="preserve"> - </w:t>
      </w:r>
      <w:r w:rsidR="00D00D4C" w:rsidRPr="001C2DBC">
        <w:rPr>
          <w:rFonts w:ascii="Times New Roman" w:hAnsi="Times New Roman" w:cs="Times New Roman"/>
          <w:sz w:val="24"/>
          <w:szCs w:val="24"/>
        </w:rPr>
        <w:t xml:space="preserve">uznaje petycję za </w:t>
      </w:r>
      <w:r w:rsidR="00A81B2F" w:rsidRPr="001C2DBC">
        <w:rPr>
          <w:rFonts w:ascii="Times New Roman" w:hAnsi="Times New Roman" w:cs="Times New Roman"/>
          <w:sz w:val="24"/>
          <w:szCs w:val="24"/>
        </w:rPr>
        <w:t>nie zasługującą na uwzględnienie</w:t>
      </w:r>
      <w:r w:rsidR="00D00D4C">
        <w:rPr>
          <w:rFonts w:ascii="Times New Roman" w:hAnsi="Times New Roman" w:cs="Times New Roman"/>
          <w:sz w:val="24"/>
          <w:szCs w:val="24"/>
        </w:rPr>
        <w:t xml:space="preserve"> </w:t>
      </w:r>
      <w:r w:rsidRPr="006D68E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przyczyn wskazanych</w:t>
      </w:r>
      <w:r w:rsidRPr="006D68EC">
        <w:rPr>
          <w:rFonts w:ascii="Times New Roman" w:hAnsi="Times New Roman" w:cs="Times New Roman"/>
          <w:sz w:val="24"/>
          <w:szCs w:val="24"/>
        </w:rPr>
        <w:t xml:space="preserve"> w uzasadnieniu</w:t>
      </w:r>
      <w:r>
        <w:rPr>
          <w:rFonts w:ascii="Times New Roman" w:hAnsi="Times New Roman" w:cs="Times New Roman"/>
          <w:sz w:val="24"/>
          <w:szCs w:val="24"/>
        </w:rPr>
        <w:t>, które stanowi załącznik do niniejszej uchwały.</w:t>
      </w:r>
    </w:p>
    <w:p w14:paraId="2F184FC5" w14:textId="7C3B2941" w:rsidR="000E022A" w:rsidRPr="001C2DBC" w:rsidRDefault="000E022A" w:rsidP="000E02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BC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C2DBC">
        <w:t xml:space="preserve"> </w:t>
      </w:r>
      <w:r w:rsidRPr="001C2DBC">
        <w:rPr>
          <w:rFonts w:ascii="Times New Roman" w:hAnsi="Times New Roman" w:cs="Times New Roman"/>
          <w:sz w:val="24"/>
          <w:szCs w:val="24"/>
        </w:rPr>
        <w:t xml:space="preserve">Zobowiązuje się Przewodniczącego Rady Gminy Lidzbark Warmiński </w:t>
      </w:r>
      <w:r w:rsidRPr="001C2DBC">
        <w:rPr>
          <w:rFonts w:ascii="Times New Roman" w:hAnsi="Times New Roman" w:cs="Times New Roman"/>
          <w:sz w:val="24"/>
          <w:szCs w:val="24"/>
        </w:rPr>
        <w:br/>
        <w:t>do przekazania niniejszej uchwały Wnoszącemu petycję.</w:t>
      </w:r>
    </w:p>
    <w:p w14:paraId="7D00705D" w14:textId="1F550A46" w:rsidR="006D68EC" w:rsidRDefault="006D68EC" w:rsidP="000507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E02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07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D68EC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3D2CD5">
        <w:rPr>
          <w:rFonts w:ascii="Times New Roman" w:hAnsi="Times New Roman" w:cs="Times New Roman"/>
          <w:sz w:val="24"/>
          <w:szCs w:val="24"/>
        </w:rPr>
        <w:t xml:space="preserve"> i podlega ogłoszeniu w sposób zwyczajowo przyjęty.</w:t>
      </w:r>
    </w:p>
    <w:p w14:paraId="702CCE63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702094D1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0D16A7F2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5A757E8F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5446665B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2065CFC1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35EBAAFF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38B62E15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2525382B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39A30540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1A15676A" w14:textId="77777777" w:rsidR="000507DB" w:rsidRP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55A23D2A" w14:textId="77777777" w:rsid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4EF9663C" w14:textId="77777777" w:rsidR="000507DB" w:rsidRDefault="000507DB" w:rsidP="000507DB">
      <w:pPr>
        <w:rPr>
          <w:rFonts w:ascii="Times New Roman" w:hAnsi="Times New Roman" w:cs="Times New Roman"/>
          <w:sz w:val="24"/>
          <w:szCs w:val="24"/>
        </w:rPr>
      </w:pPr>
    </w:p>
    <w:p w14:paraId="6F538AE6" w14:textId="73047D95" w:rsidR="000507DB" w:rsidRDefault="000507DB" w:rsidP="000507DB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894B6E" w14:textId="77777777" w:rsidR="000507DB" w:rsidRDefault="000507DB" w:rsidP="000507DB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14:paraId="2EBFA557" w14:textId="77777777" w:rsidR="00A81B2F" w:rsidRDefault="00A81B2F" w:rsidP="000507DB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14:paraId="03877E53" w14:textId="3B382308" w:rsidR="000507DB" w:rsidRPr="000507DB" w:rsidRDefault="003D2CD5" w:rsidP="003D2CD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0507DB">
        <w:rPr>
          <w:rFonts w:ascii="Times New Roman" w:hAnsi="Times New Roman" w:cs="Times New Roman"/>
          <w:sz w:val="20"/>
          <w:szCs w:val="20"/>
        </w:rPr>
        <w:t xml:space="preserve"> </w:t>
      </w:r>
      <w:r w:rsidR="000507DB" w:rsidRPr="000507DB">
        <w:rPr>
          <w:rFonts w:ascii="Times New Roman" w:hAnsi="Times New Roman" w:cs="Times New Roman"/>
          <w:sz w:val="20"/>
          <w:szCs w:val="20"/>
        </w:rPr>
        <w:t>Załącznik</w:t>
      </w:r>
      <w:r w:rsidR="004D4DB5">
        <w:rPr>
          <w:rFonts w:ascii="Times New Roman" w:hAnsi="Times New Roman" w:cs="Times New Roman"/>
          <w:sz w:val="20"/>
          <w:szCs w:val="20"/>
        </w:rPr>
        <w:t xml:space="preserve"> </w:t>
      </w:r>
      <w:r w:rsidR="000507DB" w:rsidRPr="000507DB">
        <w:rPr>
          <w:rFonts w:ascii="Times New Roman" w:hAnsi="Times New Roman" w:cs="Times New Roman"/>
          <w:sz w:val="20"/>
          <w:szCs w:val="20"/>
        </w:rPr>
        <w:t>do Uchwały nr……</w:t>
      </w:r>
    </w:p>
    <w:p w14:paraId="399DD6A0" w14:textId="73AE22CE" w:rsidR="000507DB" w:rsidRPr="000507DB" w:rsidRDefault="000507DB" w:rsidP="000507DB">
      <w:pPr>
        <w:tabs>
          <w:tab w:val="left" w:pos="210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507DB">
        <w:rPr>
          <w:rFonts w:ascii="Times New Roman" w:hAnsi="Times New Roman" w:cs="Times New Roman"/>
          <w:sz w:val="20"/>
          <w:szCs w:val="20"/>
        </w:rPr>
        <w:t>Rady Gminy Lidzbark Warmiński</w:t>
      </w:r>
    </w:p>
    <w:p w14:paraId="3E3E628E" w14:textId="6C4F861D" w:rsidR="000507DB" w:rsidRDefault="004D4DB5" w:rsidP="004D4DB5">
      <w:pPr>
        <w:tabs>
          <w:tab w:val="left" w:pos="210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507DB" w:rsidRPr="000507DB">
        <w:rPr>
          <w:rFonts w:ascii="Times New Roman" w:hAnsi="Times New Roman" w:cs="Times New Roman"/>
          <w:sz w:val="20"/>
          <w:szCs w:val="20"/>
        </w:rPr>
        <w:t>z dnia………….</w:t>
      </w:r>
    </w:p>
    <w:p w14:paraId="01F0CFA8" w14:textId="77777777" w:rsidR="000507DB" w:rsidRDefault="000507DB" w:rsidP="000507DB">
      <w:pPr>
        <w:tabs>
          <w:tab w:val="left" w:pos="210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8F0DDEA" w14:textId="7D7E5691" w:rsidR="000507DB" w:rsidRDefault="000507DB" w:rsidP="000507DB">
      <w:pPr>
        <w:tabs>
          <w:tab w:val="left" w:pos="21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15C138A" w14:textId="5627A435" w:rsidR="006A2354" w:rsidRDefault="006A2354" w:rsidP="000A2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54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20 lutego br. </w:t>
      </w:r>
      <w:r w:rsidRPr="006A2354">
        <w:rPr>
          <w:rFonts w:ascii="Times New Roman" w:hAnsi="Times New Roman" w:cs="Times New Roman"/>
          <w:sz w:val="24"/>
          <w:szCs w:val="24"/>
        </w:rPr>
        <w:t xml:space="preserve">za pośrednictwem poczty elektronicznej do Urzędu </w:t>
      </w:r>
      <w:r>
        <w:rPr>
          <w:rFonts w:ascii="Times New Roman" w:hAnsi="Times New Roman" w:cs="Times New Roman"/>
          <w:sz w:val="24"/>
          <w:szCs w:val="24"/>
        </w:rPr>
        <w:t xml:space="preserve">Gminy Lidzbark Warmiński wpłynęła petycja </w:t>
      </w:r>
      <w:r w:rsidRPr="006A2354">
        <w:rPr>
          <w:rFonts w:ascii="Times New Roman" w:hAnsi="Times New Roman" w:cs="Times New Roman"/>
          <w:sz w:val="24"/>
          <w:szCs w:val="24"/>
        </w:rPr>
        <w:t>o poparcie w formie uchwały wniosku do Ministerstwa Edukacji Narodowej w sprawie zróżnicowania terminów wakacji szkolnych</w:t>
      </w:r>
      <w:r>
        <w:rPr>
          <w:rFonts w:ascii="Times New Roman" w:hAnsi="Times New Roman" w:cs="Times New Roman"/>
          <w:sz w:val="24"/>
          <w:szCs w:val="24"/>
        </w:rPr>
        <w:t xml:space="preserve">. Wniosek ten stanowi załącznik do ww. petycji. Petycja została skierowana do Komisji Skarg, wniosków </w:t>
      </w:r>
      <w:r w:rsidR="000A2E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petycji.</w:t>
      </w:r>
    </w:p>
    <w:p w14:paraId="2A6574A8" w14:textId="511B7D8A" w:rsidR="00C502A7" w:rsidRDefault="00C502A7" w:rsidP="000A2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treści petycji wskazano, że jest ona wsparciem sektora turystycznego z północnych województw – Zachodniopomorskiego, Pomorskiego i Warmińsko-Mazurskiego. Jako powody rozłożenia </w:t>
      </w:r>
      <w:r w:rsidR="00700135">
        <w:rPr>
          <w:rFonts w:ascii="Times New Roman" w:hAnsi="Times New Roman" w:cs="Times New Roman"/>
          <w:sz w:val="24"/>
          <w:szCs w:val="24"/>
        </w:rPr>
        <w:t xml:space="preserve">wakacji  na kilka terminów wskazano: unikanie przepełnienia w atrakcyjnych ośrodkach turystycznych, zmniejszenie ryzyka większej liczby wypadków drogowych </w:t>
      </w:r>
      <w:r w:rsidR="000A2E3D">
        <w:rPr>
          <w:rFonts w:ascii="Times New Roman" w:hAnsi="Times New Roman" w:cs="Times New Roman"/>
          <w:sz w:val="24"/>
          <w:szCs w:val="24"/>
        </w:rPr>
        <w:br/>
      </w:r>
      <w:r w:rsidR="00700135">
        <w:rPr>
          <w:rFonts w:ascii="Times New Roman" w:hAnsi="Times New Roman" w:cs="Times New Roman"/>
          <w:sz w:val="24"/>
          <w:szCs w:val="24"/>
        </w:rPr>
        <w:t>i kłopotów z drożnym transportem publicznym, gwarant dłużej generowanego przychodu dla osób zatrudnionych w bran</w:t>
      </w:r>
      <w:r w:rsidR="00D041B6">
        <w:rPr>
          <w:rFonts w:ascii="Times New Roman" w:hAnsi="Times New Roman" w:cs="Times New Roman"/>
          <w:sz w:val="24"/>
          <w:szCs w:val="24"/>
        </w:rPr>
        <w:t>ż</w:t>
      </w:r>
      <w:r w:rsidR="00700135">
        <w:rPr>
          <w:rFonts w:ascii="Times New Roman" w:hAnsi="Times New Roman" w:cs="Times New Roman"/>
          <w:sz w:val="24"/>
          <w:szCs w:val="24"/>
        </w:rPr>
        <w:t xml:space="preserve">y turystycznej oraz właścicieli czy ośrodków wypoczynkowych, ograniczenie skutków ekstremalnych temperatur i umożliwienie uczniom lepsze korzystanie </w:t>
      </w:r>
      <w:r w:rsidR="000A2E3D">
        <w:rPr>
          <w:rFonts w:ascii="Times New Roman" w:hAnsi="Times New Roman" w:cs="Times New Roman"/>
          <w:sz w:val="24"/>
          <w:szCs w:val="24"/>
        </w:rPr>
        <w:br/>
      </w:r>
      <w:r w:rsidR="00700135">
        <w:rPr>
          <w:rFonts w:ascii="Times New Roman" w:hAnsi="Times New Roman" w:cs="Times New Roman"/>
          <w:sz w:val="24"/>
          <w:szCs w:val="24"/>
        </w:rPr>
        <w:t>z aktywności na świeżym powietrzu w mniej upalne okresy, a także bezpieczeństwo nad wodą z uwagi na mniej zatłoczone plaże co spowoduje większą czujność i lepszy czas reakcji ratowników.</w:t>
      </w:r>
    </w:p>
    <w:p w14:paraId="3FF133F6" w14:textId="0BCB2A45" w:rsidR="006A2354" w:rsidRDefault="006A2354" w:rsidP="000A2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B6">
        <w:rPr>
          <w:rFonts w:ascii="Times New Roman" w:hAnsi="Times New Roman" w:cs="Times New Roman"/>
          <w:sz w:val="24"/>
          <w:szCs w:val="24"/>
        </w:rPr>
        <w:t>W przedmiotowej sprawie</w:t>
      </w:r>
      <w:r w:rsidR="000A2E3D">
        <w:rPr>
          <w:rFonts w:ascii="Times New Roman" w:hAnsi="Times New Roman" w:cs="Times New Roman"/>
          <w:sz w:val="24"/>
          <w:szCs w:val="24"/>
        </w:rPr>
        <w:t xml:space="preserve"> </w:t>
      </w:r>
      <w:r w:rsidRPr="00D041B6">
        <w:rPr>
          <w:rFonts w:ascii="Times New Roman" w:hAnsi="Times New Roman" w:cs="Times New Roman"/>
          <w:sz w:val="24"/>
          <w:szCs w:val="24"/>
        </w:rPr>
        <w:t xml:space="preserve">zasięgnięto również opinii środowiska </w:t>
      </w:r>
      <w:r w:rsidR="00C502A7" w:rsidRPr="00D041B6">
        <w:rPr>
          <w:rFonts w:ascii="Times New Roman" w:hAnsi="Times New Roman" w:cs="Times New Roman"/>
          <w:sz w:val="24"/>
          <w:szCs w:val="24"/>
        </w:rPr>
        <w:t>pedagogiczne</w:t>
      </w:r>
      <w:r w:rsidR="00D041B6" w:rsidRPr="00D041B6">
        <w:rPr>
          <w:rFonts w:ascii="Times New Roman" w:hAnsi="Times New Roman" w:cs="Times New Roman"/>
          <w:sz w:val="24"/>
          <w:szCs w:val="24"/>
        </w:rPr>
        <w:t>go</w:t>
      </w:r>
      <w:r w:rsidR="000A2E3D">
        <w:rPr>
          <w:rFonts w:ascii="Times New Roman" w:hAnsi="Times New Roman" w:cs="Times New Roman"/>
          <w:sz w:val="24"/>
          <w:szCs w:val="24"/>
        </w:rPr>
        <w:t xml:space="preserve"> działającego w Gminie Lidzbark Warmiński</w:t>
      </w:r>
      <w:r w:rsidR="00C502A7" w:rsidRPr="00D041B6">
        <w:rPr>
          <w:rFonts w:ascii="Times New Roman" w:hAnsi="Times New Roman" w:cs="Times New Roman"/>
          <w:sz w:val="24"/>
          <w:szCs w:val="24"/>
        </w:rPr>
        <w:t xml:space="preserve">, które </w:t>
      </w:r>
      <w:r w:rsidR="00D041B6" w:rsidRPr="00D041B6">
        <w:rPr>
          <w:rFonts w:ascii="Times New Roman" w:hAnsi="Times New Roman" w:cs="Times New Roman"/>
          <w:sz w:val="24"/>
          <w:szCs w:val="24"/>
        </w:rPr>
        <w:t>wprost wskazały, że organizacja wakacji letnich, które są okresem przeznaczonym na odpoczynek uczniów powinna uwzględniać przede wszystkim</w:t>
      </w:r>
      <w:r w:rsidR="000E022A">
        <w:rPr>
          <w:rFonts w:ascii="Times New Roman" w:hAnsi="Times New Roman" w:cs="Times New Roman"/>
          <w:sz w:val="24"/>
          <w:szCs w:val="24"/>
        </w:rPr>
        <w:t xml:space="preserve"> potrzeby</w:t>
      </w:r>
      <w:r w:rsidR="00D041B6" w:rsidRPr="00D041B6">
        <w:rPr>
          <w:rFonts w:ascii="Times New Roman" w:hAnsi="Times New Roman" w:cs="Times New Roman"/>
          <w:sz w:val="24"/>
          <w:szCs w:val="24"/>
        </w:rPr>
        <w:t xml:space="preserve"> edukacyjne oraz zdrowotne dzieci i młodzieży a nie interesy branży turystycznej czy właścicieli obiektów</w:t>
      </w:r>
      <w:r w:rsidR="00D041B6">
        <w:rPr>
          <w:rFonts w:ascii="Times New Roman" w:hAnsi="Times New Roman" w:cs="Times New Roman"/>
          <w:sz w:val="24"/>
          <w:szCs w:val="24"/>
        </w:rPr>
        <w:t xml:space="preserve"> </w:t>
      </w:r>
      <w:r w:rsidR="00D041B6" w:rsidRPr="00D041B6">
        <w:rPr>
          <w:rFonts w:ascii="Times New Roman" w:hAnsi="Times New Roman" w:cs="Times New Roman"/>
          <w:sz w:val="24"/>
          <w:szCs w:val="24"/>
        </w:rPr>
        <w:t>wypoczynkowych.</w:t>
      </w:r>
      <w:r w:rsidR="00D041B6">
        <w:rPr>
          <w:rFonts w:ascii="Times New Roman" w:hAnsi="Times New Roman" w:cs="Times New Roman"/>
          <w:sz w:val="24"/>
          <w:szCs w:val="24"/>
        </w:rPr>
        <w:t xml:space="preserve"> </w:t>
      </w:r>
      <w:r w:rsidR="000E022A">
        <w:rPr>
          <w:rFonts w:ascii="Times New Roman" w:hAnsi="Times New Roman" w:cs="Times New Roman"/>
          <w:sz w:val="24"/>
          <w:szCs w:val="24"/>
        </w:rPr>
        <w:t>Środowiska pedagogiczne wskazują, że różnicowanie terminów wakacji szkolnych może powodować: narażenie na stres związany z brakiem możliwości wspólnego spędzania czasu w trakcie wakacji, co może wpłynąć na ich relacje społeczne, może być znaczącą przeszkodą w organizacji wspólnych wyjazdów rodzinnych, zmniejsz</w:t>
      </w:r>
      <w:r w:rsidR="007F3B24">
        <w:rPr>
          <w:rFonts w:ascii="Times New Roman" w:hAnsi="Times New Roman" w:cs="Times New Roman"/>
          <w:sz w:val="24"/>
          <w:szCs w:val="24"/>
        </w:rPr>
        <w:t>yć</w:t>
      </w:r>
      <w:r w:rsidR="000E022A">
        <w:rPr>
          <w:rFonts w:ascii="Times New Roman" w:hAnsi="Times New Roman" w:cs="Times New Roman"/>
          <w:sz w:val="24"/>
          <w:szCs w:val="24"/>
        </w:rPr>
        <w:t xml:space="preserve"> liczb</w:t>
      </w:r>
      <w:r w:rsidR="007F3B24">
        <w:rPr>
          <w:rFonts w:ascii="Times New Roman" w:hAnsi="Times New Roman" w:cs="Times New Roman"/>
          <w:sz w:val="24"/>
          <w:szCs w:val="24"/>
        </w:rPr>
        <w:t>ę</w:t>
      </w:r>
      <w:r w:rsidR="000E022A">
        <w:rPr>
          <w:rFonts w:ascii="Times New Roman" w:hAnsi="Times New Roman" w:cs="Times New Roman"/>
          <w:sz w:val="24"/>
          <w:szCs w:val="24"/>
        </w:rPr>
        <w:t xml:space="preserve"> dostępnych do wyboru programów kolonii, warsztatów czy obozów. Podkreślono, że </w:t>
      </w:r>
      <w:r w:rsidR="00F773DB">
        <w:rPr>
          <w:rFonts w:ascii="Times New Roman" w:hAnsi="Times New Roman" w:cs="Times New Roman"/>
          <w:sz w:val="24"/>
          <w:szCs w:val="24"/>
        </w:rPr>
        <w:t>jednolity okres wakacji szkolnych umożliwia organizację wspólnych działań np. kolonii, co wpływa na zwiększenie bezpieczeństwa uczniów w tym czasie oraz przekłada się na lepszą współpracę między szkołami, czego owocem jest wymiana doświadczeń i możliwość organizacji wspólnych projektów wzbogacających ofertę edukacyjną.</w:t>
      </w:r>
    </w:p>
    <w:p w14:paraId="24595332" w14:textId="5FF228EB" w:rsidR="00380CC9" w:rsidRDefault="00F773DB" w:rsidP="000A2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natomiast o argumenty dotyczące zmniejszenie ryzyka większej liczby wypadków drogowych i kłopotów z drożnym transportem publicznym, kluczową rolę odegrać w tym przypadku powinny działania edukacyjne oraz podnoszenie świadomości kierowców </w:t>
      </w:r>
      <w:r w:rsidR="007F3B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drogach, co z pewnością przełoży się na zwiększenie bezpieczeństwa na drogach.  </w:t>
      </w:r>
      <w:r w:rsidR="007F3B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przedmiocie fal upałów w okresie letni</w:t>
      </w:r>
      <w:r w:rsidR="007F3B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środowiska pedagogiczne wskazują </w:t>
      </w:r>
      <w:r w:rsidR="007F3B24">
        <w:rPr>
          <w:rFonts w:ascii="Times New Roman" w:hAnsi="Times New Roman" w:cs="Times New Roman"/>
          <w:sz w:val="24"/>
          <w:szCs w:val="24"/>
        </w:rPr>
        <w:br/>
      </w:r>
      <w:r w:rsidR="00380CC9">
        <w:rPr>
          <w:rFonts w:ascii="Times New Roman" w:hAnsi="Times New Roman" w:cs="Times New Roman"/>
          <w:sz w:val="24"/>
          <w:szCs w:val="24"/>
        </w:rPr>
        <w:t>na konieczność dostosowania infrastruktury szkolnej do zmian klimatycznych</w:t>
      </w:r>
      <w:r w:rsidR="007F3B24">
        <w:rPr>
          <w:rFonts w:ascii="Times New Roman" w:hAnsi="Times New Roman" w:cs="Times New Roman"/>
          <w:sz w:val="24"/>
          <w:szCs w:val="24"/>
        </w:rPr>
        <w:t>, natomiast b</w:t>
      </w:r>
      <w:r w:rsidR="00380CC9">
        <w:rPr>
          <w:rFonts w:ascii="Times New Roman" w:hAnsi="Times New Roman" w:cs="Times New Roman"/>
          <w:sz w:val="24"/>
          <w:szCs w:val="24"/>
        </w:rPr>
        <w:t>ezpieczny wypoczynek nad wodą możliwy będzie również m. in. dzięki lepszej organizacji kąpielisk publicznych oraz zwiększeniu liczby ratowników.</w:t>
      </w:r>
    </w:p>
    <w:p w14:paraId="62EC28AB" w14:textId="0598CBF4" w:rsidR="00F773DB" w:rsidRDefault="00380CC9" w:rsidP="000A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Przedstawiciele oświaty wskazują, że wszelkie problemy wynikające z jednolitego okresu wakacji letnich dla dzieci i młodzieży można skutecznie rozwiązać bez ingerencji w system edukacji, który i tak podlega licznym zmianom oraz wyzwaniom organizacyjnym.</w:t>
      </w:r>
    </w:p>
    <w:p w14:paraId="0F2407A5" w14:textId="3E0748BB" w:rsidR="00380CC9" w:rsidRPr="007F3B24" w:rsidRDefault="00380CC9" w:rsidP="007F3B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710892"/>
      <w:r w:rsidRPr="00D041B6">
        <w:rPr>
          <w:rFonts w:ascii="Times New Roman" w:hAnsi="Times New Roman" w:cs="Times New Roman"/>
          <w:sz w:val="24"/>
          <w:szCs w:val="24"/>
        </w:rPr>
        <w:t xml:space="preserve">Komisja Skarg, Wniosków i Petycji Rady Gminy </w:t>
      </w:r>
      <w:bookmarkEnd w:id="0"/>
      <w:r w:rsidRPr="00D041B6">
        <w:rPr>
          <w:rFonts w:ascii="Times New Roman" w:hAnsi="Times New Roman" w:cs="Times New Roman"/>
          <w:sz w:val="24"/>
          <w:szCs w:val="24"/>
        </w:rPr>
        <w:t>Lidzbark Warmiński na posiedzeniu w dniu 24 marca br. zapoznając się z przedmiotem petycji</w:t>
      </w:r>
      <w:r w:rsidR="001C2DBC">
        <w:rPr>
          <w:rFonts w:ascii="Times New Roman" w:hAnsi="Times New Roman" w:cs="Times New Roman"/>
          <w:sz w:val="24"/>
          <w:szCs w:val="24"/>
        </w:rPr>
        <w:t>,</w:t>
      </w:r>
      <w:r w:rsidRPr="00D041B6">
        <w:rPr>
          <w:rFonts w:ascii="Times New Roman" w:hAnsi="Times New Roman" w:cs="Times New Roman"/>
          <w:sz w:val="24"/>
          <w:szCs w:val="24"/>
        </w:rPr>
        <w:t xml:space="preserve"> nie podzieliła argumentów przedstawionych przez </w:t>
      </w:r>
      <w:r w:rsidR="007F3B24">
        <w:rPr>
          <w:rFonts w:ascii="Times New Roman" w:hAnsi="Times New Roman" w:cs="Times New Roman"/>
          <w:sz w:val="24"/>
          <w:szCs w:val="24"/>
        </w:rPr>
        <w:t>Wnoszącego petycję</w:t>
      </w:r>
      <w:r w:rsidRPr="00D041B6">
        <w:rPr>
          <w:rFonts w:ascii="Times New Roman" w:hAnsi="Times New Roman" w:cs="Times New Roman"/>
          <w:sz w:val="24"/>
          <w:szCs w:val="24"/>
        </w:rPr>
        <w:t xml:space="preserve">. </w:t>
      </w:r>
      <w:r w:rsidR="007F3B2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pełni pop</w:t>
      </w:r>
      <w:r w:rsidR="000A2E3D">
        <w:rPr>
          <w:rFonts w:ascii="Times New Roman" w:hAnsi="Times New Roman" w:cs="Times New Roman"/>
          <w:sz w:val="24"/>
          <w:szCs w:val="24"/>
        </w:rPr>
        <w:t>arła</w:t>
      </w:r>
      <w:r>
        <w:rPr>
          <w:rFonts w:ascii="Times New Roman" w:hAnsi="Times New Roman" w:cs="Times New Roman"/>
          <w:sz w:val="24"/>
          <w:szCs w:val="24"/>
        </w:rPr>
        <w:t xml:space="preserve"> stanowisko wyrażone w tej sprawie przez środowisko pedagogiczne</w:t>
      </w:r>
      <w:r w:rsidR="000A2E3D">
        <w:rPr>
          <w:rFonts w:ascii="Times New Roman" w:hAnsi="Times New Roman" w:cs="Times New Roman"/>
          <w:sz w:val="24"/>
          <w:szCs w:val="24"/>
        </w:rPr>
        <w:t xml:space="preserve"> </w:t>
      </w:r>
      <w:r w:rsidRPr="00D041B6">
        <w:rPr>
          <w:rFonts w:ascii="Times New Roman" w:hAnsi="Times New Roman" w:cs="Times New Roman"/>
          <w:sz w:val="24"/>
          <w:szCs w:val="24"/>
        </w:rPr>
        <w:t>podkreśl</w:t>
      </w:r>
      <w:r w:rsidR="000A2E3D">
        <w:rPr>
          <w:rFonts w:ascii="Times New Roman" w:hAnsi="Times New Roman" w:cs="Times New Roman"/>
          <w:sz w:val="24"/>
          <w:szCs w:val="24"/>
        </w:rPr>
        <w:t>ając</w:t>
      </w:r>
      <w:r w:rsidRPr="00D041B6">
        <w:rPr>
          <w:rFonts w:ascii="Times New Roman" w:hAnsi="Times New Roman" w:cs="Times New Roman"/>
          <w:sz w:val="24"/>
          <w:szCs w:val="24"/>
        </w:rPr>
        <w:t xml:space="preserve">, że należy </w:t>
      </w:r>
      <w:r w:rsidR="007F3B24">
        <w:rPr>
          <w:rFonts w:ascii="Times New Roman" w:hAnsi="Times New Roman" w:cs="Times New Roman"/>
          <w:sz w:val="24"/>
          <w:szCs w:val="24"/>
        </w:rPr>
        <w:t xml:space="preserve">się tu </w:t>
      </w:r>
      <w:r w:rsidR="007F3B24" w:rsidRPr="00D041B6">
        <w:rPr>
          <w:rFonts w:ascii="Times New Roman" w:hAnsi="Times New Roman" w:cs="Times New Roman"/>
          <w:sz w:val="24"/>
          <w:szCs w:val="24"/>
        </w:rPr>
        <w:t xml:space="preserve">kierować </w:t>
      </w:r>
      <w:r w:rsidRPr="00D041B6">
        <w:rPr>
          <w:rFonts w:ascii="Times New Roman" w:hAnsi="Times New Roman" w:cs="Times New Roman"/>
          <w:sz w:val="24"/>
          <w:szCs w:val="24"/>
        </w:rPr>
        <w:t xml:space="preserve">przede wszystkim dobrem uczniów. </w:t>
      </w:r>
      <w:r w:rsidR="007F3B24">
        <w:rPr>
          <w:rFonts w:ascii="Times New Roman" w:hAnsi="Times New Roman" w:cs="Times New Roman"/>
          <w:sz w:val="24"/>
          <w:szCs w:val="24"/>
        </w:rPr>
        <w:t xml:space="preserve">Zwróciła również uwagę, że </w:t>
      </w:r>
      <w:r w:rsidR="007F3B24" w:rsidRPr="007F3B24">
        <w:rPr>
          <w:rFonts w:ascii="Times New Roman" w:hAnsi="Times New Roman" w:cs="Times New Roman"/>
          <w:sz w:val="24"/>
          <w:szCs w:val="24"/>
        </w:rPr>
        <w:t xml:space="preserve">trudny do oceny jest fakt, jak zróżnicowanie terminu wakacji wpłynie na organizację roku szkolnego, realizowanie podstawy programowej i organizację egzaminów przeprowadzanych w ostatnim roku nauki szkół podstawowych i średnich, a co za tym idzie składania wymaganych dokumentów do szkół </w:t>
      </w:r>
      <w:r w:rsidR="007F3B24">
        <w:rPr>
          <w:rFonts w:ascii="Times New Roman" w:hAnsi="Times New Roman" w:cs="Times New Roman"/>
          <w:sz w:val="24"/>
          <w:szCs w:val="24"/>
        </w:rPr>
        <w:br/>
      </w:r>
      <w:r w:rsidR="007F3B24" w:rsidRPr="007F3B24">
        <w:rPr>
          <w:rFonts w:ascii="Times New Roman" w:hAnsi="Times New Roman" w:cs="Times New Roman"/>
          <w:sz w:val="24"/>
          <w:szCs w:val="24"/>
        </w:rPr>
        <w:t>i uczelni.</w:t>
      </w:r>
    </w:p>
    <w:p w14:paraId="19D33408" w14:textId="4D22A64F" w:rsidR="000A2E3D" w:rsidRDefault="000A2E3D" w:rsidP="000A2E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Pr="009325DA">
        <w:rPr>
          <w:rFonts w:ascii="Times New Roman" w:hAnsi="Times New Roman" w:cs="Times New Roman"/>
          <w:sz w:val="24"/>
          <w:szCs w:val="24"/>
        </w:rPr>
        <w:t xml:space="preserve">zarekomendowała </w:t>
      </w:r>
      <w:r>
        <w:rPr>
          <w:rFonts w:ascii="Times New Roman" w:hAnsi="Times New Roman" w:cs="Times New Roman"/>
          <w:sz w:val="24"/>
          <w:szCs w:val="24"/>
        </w:rPr>
        <w:t xml:space="preserve">Radzie Gminy </w:t>
      </w:r>
      <w:r w:rsidRPr="009325DA">
        <w:rPr>
          <w:rFonts w:ascii="Times New Roman" w:hAnsi="Times New Roman" w:cs="Times New Roman"/>
          <w:sz w:val="24"/>
          <w:szCs w:val="24"/>
        </w:rPr>
        <w:t xml:space="preserve">uznanie petycji za </w:t>
      </w:r>
      <w:r>
        <w:rPr>
          <w:rFonts w:ascii="Times New Roman" w:hAnsi="Times New Roman" w:cs="Times New Roman"/>
          <w:sz w:val="24"/>
          <w:szCs w:val="24"/>
        </w:rPr>
        <w:t>nie zasługując</w:t>
      </w:r>
      <w:r w:rsidR="007F3B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1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uwzględnienie.</w:t>
      </w:r>
    </w:p>
    <w:p w14:paraId="76B22B54" w14:textId="6536DF57" w:rsidR="000A2E3D" w:rsidRDefault="000A2E3D" w:rsidP="000A2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B5">
        <w:rPr>
          <w:rFonts w:ascii="Times New Roman" w:hAnsi="Times New Roman" w:cs="Times New Roman"/>
          <w:sz w:val="24"/>
          <w:szCs w:val="24"/>
        </w:rPr>
        <w:t>Mając na uwadze powyższe podjęcie uchwały w proponowanym brzmieniu jest zasadne.</w:t>
      </w:r>
    </w:p>
    <w:p w14:paraId="2C352D1A" w14:textId="77777777" w:rsidR="000A2E3D" w:rsidRDefault="000A2E3D" w:rsidP="000A2E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wraz z uzasadnieniem stanowi zawiadomienie o sposobie załatwienia petycji w rozumieniu art. 13 ustawy z dnia 11 lipca 2014r. o petycjach </w:t>
      </w:r>
      <w:r w:rsidRPr="006D68EC">
        <w:rPr>
          <w:rFonts w:ascii="Times New Roman" w:hAnsi="Times New Roman" w:cs="Times New Roman"/>
          <w:sz w:val="24"/>
          <w:szCs w:val="24"/>
        </w:rPr>
        <w:t>(</w:t>
      </w:r>
      <w:r w:rsidRPr="006B7785">
        <w:rPr>
          <w:rFonts w:ascii="Times New Roman" w:hAnsi="Times New Roman" w:cs="Times New Roman"/>
          <w:sz w:val="24"/>
          <w:szCs w:val="24"/>
        </w:rPr>
        <w:t>t.j. Dz. U. z 2018 r. poz. 870</w:t>
      </w:r>
      <w:r w:rsidRPr="006D68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Sposób załatwienia petycji nie może być przedmiotem skargi.</w:t>
      </w:r>
    </w:p>
    <w:p w14:paraId="3A1EA0A4" w14:textId="77777777" w:rsidR="00380CC9" w:rsidRDefault="00380CC9" w:rsidP="00380C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46776" w14:textId="77777777" w:rsidR="00380CC9" w:rsidRDefault="00380CC9" w:rsidP="00380C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21419" w14:textId="24668D18" w:rsidR="0093498D" w:rsidRPr="006A2354" w:rsidRDefault="0093498D" w:rsidP="0093498D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6CCF6D" w14:textId="0936C6BC" w:rsidR="00423ED3" w:rsidRDefault="00A05953" w:rsidP="00A81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F74D3" w14:textId="77777777" w:rsidR="00423ED3" w:rsidRPr="000507DB" w:rsidRDefault="00423E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3ED3" w:rsidRPr="0005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C"/>
    <w:rsid w:val="00030AEE"/>
    <w:rsid w:val="000507DB"/>
    <w:rsid w:val="00052378"/>
    <w:rsid w:val="00095CB8"/>
    <w:rsid w:val="000A035B"/>
    <w:rsid w:val="000A2E3D"/>
    <w:rsid w:val="000E022A"/>
    <w:rsid w:val="001244F3"/>
    <w:rsid w:val="001B4BD6"/>
    <w:rsid w:val="001C2DBC"/>
    <w:rsid w:val="0020268A"/>
    <w:rsid w:val="002116B1"/>
    <w:rsid w:val="002B30EB"/>
    <w:rsid w:val="0033410E"/>
    <w:rsid w:val="00380CC9"/>
    <w:rsid w:val="0038335C"/>
    <w:rsid w:val="003C0C33"/>
    <w:rsid w:val="003D2CD5"/>
    <w:rsid w:val="00423ED3"/>
    <w:rsid w:val="00456FDC"/>
    <w:rsid w:val="00472D39"/>
    <w:rsid w:val="004D4DB5"/>
    <w:rsid w:val="00605EED"/>
    <w:rsid w:val="006205CD"/>
    <w:rsid w:val="00624D07"/>
    <w:rsid w:val="0066256A"/>
    <w:rsid w:val="006A2354"/>
    <w:rsid w:val="006B7785"/>
    <w:rsid w:val="006D68EC"/>
    <w:rsid w:val="00700135"/>
    <w:rsid w:val="00702168"/>
    <w:rsid w:val="007315B0"/>
    <w:rsid w:val="007F3B24"/>
    <w:rsid w:val="00902BB2"/>
    <w:rsid w:val="009325DA"/>
    <w:rsid w:val="0093498D"/>
    <w:rsid w:val="009569FD"/>
    <w:rsid w:val="009E5DAE"/>
    <w:rsid w:val="00A05953"/>
    <w:rsid w:val="00A1707D"/>
    <w:rsid w:val="00A17801"/>
    <w:rsid w:val="00A2391E"/>
    <w:rsid w:val="00A81B2F"/>
    <w:rsid w:val="00AA0B70"/>
    <w:rsid w:val="00AF3A83"/>
    <w:rsid w:val="00B05F22"/>
    <w:rsid w:val="00B65E9E"/>
    <w:rsid w:val="00C11228"/>
    <w:rsid w:val="00C502A7"/>
    <w:rsid w:val="00CC249B"/>
    <w:rsid w:val="00D00D4C"/>
    <w:rsid w:val="00D041B6"/>
    <w:rsid w:val="00E31654"/>
    <w:rsid w:val="00EE22B3"/>
    <w:rsid w:val="00EE4FF2"/>
    <w:rsid w:val="00F10B24"/>
    <w:rsid w:val="00F32C75"/>
    <w:rsid w:val="00F33DB3"/>
    <w:rsid w:val="00F773DB"/>
    <w:rsid w:val="00F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B45"/>
  <w15:chartTrackingRefBased/>
  <w15:docId w15:val="{7EE90524-9618-41C2-94F8-5F48D837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Stępień</dc:creator>
  <cp:keywords/>
  <dc:description/>
  <cp:lastModifiedBy>Iwona Stępień</cp:lastModifiedBy>
  <cp:revision>20</cp:revision>
  <cp:lastPrinted>2025-03-18T10:08:00Z</cp:lastPrinted>
  <dcterms:created xsi:type="dcterms:W3CDTF">2024-07-09T11:44:00Z</dcterms:created>
  <dcterms:modified xsi:type="dcterms:W3CDTF">2025-03-24T12:19:00Z</dcterms:modified>
</cp:coreProperties>
</file>